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333333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333333"/>
          <w:rtl w:val="0"/>
        </w:rPr>
        <w:t xml:space="preserve">VII EDIZIONE PREMIO OMAR - 2019/2020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SCHEDA ISCRIZIONE</w:t>
      </w:r>
    </w:p>
    <w:p w:rsidR="00000000" w:rsidDel="00000000" w:rsidP="00000000" w:rsidRDefault="00000000" w:rsidRPr="00000000" w14:paraId="00000004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6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766"/>
        <w:tblGridChange w:id="0">
          <w:tblGrid>
            <w:gridCol w:w="9766"/>
          </w:tblGrid>
        </w:tblGridChange>
      </w:tblGrid>
      <w:tr>
        <w:trPr>
          <w:trHeight w:val="5560" w:hRule="atLeast"/>
        </w:trPr>
        <w:tc>
          <w:tcPr/>
          <w:p w:rsidR="00000000" w:rsidDel="00000000" w:rsidP="00000000" w:rsidRDefault="00000000" w:rsidRPr="00000000" w14:paraId="00000005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Nome (obbligatorio) 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Cognome (obbligatorio) 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Ente/Associazione (obbligatorio se la candidatura non è a titolo personale) 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Agenzia/Società (obbligatorio per la Categoria Professionisti)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Recapiti telefonici (obbligatorio) 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E-mail (obbligatorio) 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5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 per la quale si presenta la candidatura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Giornalistico Categoria Stampa e Web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0275" y="3718088"/>
                          <a:ext cx="171450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Giornalistico Categoria Audio e Video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0275" y="3718088"/>
                          <a:ext cx="171450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per la migliore Campagna di Comunicazione - “Categoria Professionisti”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0275" y="3718088"/>
                          <a:ext cx="171450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per la migliore Campagna di Comunicazione - “Categoria Non Professionisti”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0275" y="3718088"/>
                          <a:ext cx="171450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per la migliore divulgazione attraverso fotografie, fumetti, illustrazioni e installazioni artistiche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0275" y="3718088"/>
                          <a:ext cx="171450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84150" cy="1365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sugli elaborati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 Premio Giornalistico Stampa, Web, Audio e Video</w:t>
      </w:r>
    </w:p>
    <w:p w:rsidR="00000000" w:rsidDel="00000000" w:rsidP="00000000" w:rsidRDefault="00000000" w:rsidRPr="00000000" w14:paraId="0000001B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dell’articolo/servizio n. 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Testata_________________________________________________________________________________________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hd w:fill="ffffff" w:val="clear"/>
        <w:spacing w:after="150"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articolo/Link file audio/video______________________________________________________</w:t>
      </w:r>
    </w:p>
    <w:p w:rsidR="00000000" w:rsidDel="00000000" w:rsidP="00000000" w:rsidRDefault="00000000" w:rsidRPr="00000000" w14:paraId="00000020">
      <w:pPr>
        <w:shd w:fill="ffffff" w:val="clear"/>
        <w:spacing w:after="150" w:line="276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5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dell’articolo/servizio n. 2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Testata_________________________________________________________________________________________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articolo/Link file audio/video______________________________________________________</w:t>
      </w:r>
    </w:p>
    <w:p w:rsidR="00000000" w:rsidDel="00000000" w:rsidP="00000000" w:rsidRDefault="00000000" w:rsidRPr="00000000" w14:paraId="00000027">
      <w:pPr>
        <w:shd w:fill="ffffff" w:val="clear"/>
        <w:spacing w:after="15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Categoria Premio Campagna di Comunicazione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(Professionisti e Non Professionisti)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Breve Descrizione _______________________________________________________________________________</w:t>
      </w:r>
    </w:p>
    <w:p w:rsidR="00000000" w:rsidDel="00000000" w:rsidP="00000000" w:rsidRDefault="00000000" w:rsidRPr="00000000" w14:paraId="0000002B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</w:t>
      </w:r>
    </w:p>
    <w:p w:rsidR="00000000" w:rsidDel="00000000" w:rsidP="00000000" w:rsidRDefault="00000000" w:rsidRPr="00000000" w14:paraId="00000030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file audio/video/pdf____________________________________________________________</w:t>
      </w:r>
    </w:p>
    <w:p w:rsidR="00000000" w:rsidDel="00000000" w:rsidP="00000000" w:rsidRDefault="00000000" w:rsidRPr="00000000" w14:paraId="00000031">
      <w:pPr>
        <w:shd w:fill="ffffff" w:val="clear"/>
        <w:spacing w:after="15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2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Breve Descrizione _______________________________________________________________________________</w:t>
      </w:r>
    </w:p>
    <w:p w:rsidR="00000000" w:rsidDel="00000000" w:rsidP="00000000" w:rsidRDefault="00000000" w:rsidRPr="00000000" w14:paraId="00000034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</w:t>
      </w:r>
    </w:p>
    <w:p w:rsidR="00000000" w:rsidDel="00000000" w:rsidP="00000000" w:rsidRDefault="00000000" w:rsidRPr="00000000" w14:paraId="00000039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file audio/video/pdf____________________________________________________________</w:t>
      </w:r>
    </w:p>
    <w:p w:rsidR="00000000" w:rsidDel="00000000" w:rsidP="00000000" w:rsidRDefault="00000000" w:rsidRPr="00000000" w14:paraId="0000003A">
      <w:pPr>
        <w:shd w:fill="ffffff" w:val="clear"/>
        <w:spacing w:after="150" w:line="276" w:lineRule="auto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5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Categoria Premio Divulgazione attraverso foto, fumetti, illustrazioni</w:t>
      </w:r>
      <w:r w:rsidDel="00000000" w:rsidR="00000000" w:rsidRPr="00000000">
        <w:rPr>
          <w:b w:val="1"/>
          <w:sz w:val="22"/>
          <w:szCs w:val="22"/>
          <w:rtl w:val="0"/>
        </w:rPr>
        <w:t xml:space="preserve">, installazioni artistiche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Breve Descrizione _______________________________________________________________________________</w:t>
      </w:r>
    </w:p>
    <w:p w:rsidR="00000000" w:rsidDel="00000000" w:rsidP="00000000" w:rsidRDefault="00000000" w:rsidRPr="00000000" w14:paraId="0000003F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</w:t>
      </w:r>
    </w:p>
    <w:p w:rsidR="00000000" w:rsidDel="00000000" w:rsidP="00000000" w:rsidRDefault="00000000" w:rsidRPr="00000000" w14:paraId="00000044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Canale di diffusione ______________________________________________________________________________</w:t>
      </w:r>
    </w:p>
    <w:p w:rsidR="00000000" w:rsidDel="00000000" w:rsidP="00000000" w:rsidRDefault="00000000" w:rsidRPr="00000000" w14:paraId="00000045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file audio/video/pdf____________________________________________________________</w:t>
      </w:r>
    </w:p>
    <w:p w:rsidR="00000000" w:rsidDel="00000000" w:rsidP="00000000" w:rsidRDefault="00000000" w:rsidRPr="00000000" w14:paraId="00000046">
      <w:pPr>
        <w:shd w:fill="ffffff" w:val="clear"/>
        <w:spacing w:after="15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Titolo 2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Breve Descrizione _______________________________________________________________________________</w:t>
      </w:r>
    </w:p>
    <w:p w:rsidR="00000000" w:rsidDel="00000000" w:rsidP="00000000" w:rsidRDefault="00000000" w:rsidRPr="00000000" w14:paraId="00000049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 di pubblicazione/diffusione ___________________________________________________________________</w:t>
      </w:r>
    </w:p>
    <w:p w:rsidR="00000000" w:rsidDel="00000000" w:rsidP="00000000" w:rsidRDefault="00000000" w:rsidRPr="00000000" w14:paraId="0000004E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Canale di diffusione ______________________________________________________________________________</w:t>
      </w:r>
    </w:p>
    <w:p w:rsidR="00000000" w:rsidDel="00000000" w:rsidP="00000000" w:rsidRDefault="00000000" w:rsidRPr="00000000" w14:paraId="0000004F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Link file audio/video/pdf____________________________________________________________</w:t>
      </w:r>
    </w:p>
    <w:p w:rsidR="00000000" w:rsidDel="00000000" w:rsidP="00000000" w:rsidRDefault="00000000" w:rsidRPr="00000000" w14:paraId="00000050">
      <w:pPr>
        <w:shd w:fill="ffffff" w:val="clear"/>
        <w:spacing w:after="15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5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Accetto le clausole riportate nel regolamento 2019/2020 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obbligatorio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consultato al link </w:t>
      </w:r>
      <w:hyperlink r:id="rId11">
        <w:r w:rsidDel="00000000" w:rsidR="00000000" w:rsidRPr="00000000">
          <w:rPr>
            <w:color w:val="000080"/>
            <w:sz w:val="20"/>
            <w:szCs w:val="20"/>
            <w:u w:val="single"/>
            <w:rtl w:val="0"/>
          </w:rPr>
          <w:t xml:space="preserve">http://www.premiomalattierare.it/regolamento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15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53">
      <w:pPr>
        <w:shd w:fill="ffffff" w:val="clear"/>
        <w:spacing w:after="15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br w:type="textWrapping"/>
        <w:t xml:space="preserve">________________________________________</w:t>
      </w:r>
    </w:p>
    <w:p w:rsidR="00000000" w:rsidDel="00000000" w:rsidP="00000000" w:rsidRDefault="00000000" w:rsidRPr="00000000" w14:paraId="00000054">
      <w:pPr>
        <w:shd w:fill="ffffff" w:val="clear"/>
        <w:spacing w:after="15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150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INFORMATIVA AI SENSI DELL’ART. 13 REGOLAMENTO UE 2016/679 PER LA PROTEZIONE DEI DATI (GDPR)</w:t>
      </w:r>
    </w:p>
    <w:p w:rsidR="00000000" w:rsidDel="00000000" w:rsidP="00000000" w:rsidRDefault="00000000" w:rsidRPr="00000000" w14:paraId="00000058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sensi dell’art. 13 del Regolamento UE 2016/679, recepito in Italia con il D. lgs 10 agosto 2018, n. 101, l’Osservatorio Malattie Rare - con sede legale in Via Varese 46, 00185 Roma - nella qualità di Titolare del trattamento dei dati personali, in persona del suo Direttore, Ilaria Ciancaleoni Bartoli, relativamente ai dati da Lei forniti, in virtù della Sua partecipazione alla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VII EDIZIONE PREMIO OMAR - 2019/2020, informa che i dati personali saranno oggetto di trattamento attraverso l’utilizzo di strumenti cartacei, elettronici o comunque automatizzati, informatici o telematici, per le sole finalità sotto elencate e, comunque, in modo da garantire la sicurezza e la riservatezza dei dati. </w:t>
      </w:r>
    </w:p>
    <w:p w:rsidR="00000000" w:rsidDel="00000000" w:rsidP="00000000" w:rsidRDefault="00000000" w:rsidRPr="00000000" w14:paraId="0000005A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  <w:tab/>
        <w:t xml:space="preserve">Fonte dei Dati personali.</w:t>
      </w:r>
    </w:p>
    <w:p w:rsidR="00000000" w:rsidDel="00000000" w:rsidP="00000000" w:rsidRDefault="00000000" w:rsidRPr="00000000" w14:paraId="0000005B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dati personali oggetto di trattamento, forniti dall’Interessato, attraverso la compilazione della scheda di iscrizione, sono raccolti direttamente dall’Osservatorio e vengono trattati nel rispetto della legge e degli obblighi di riservatezza. </w:t>
      </w:r>
    </w:p>
    <w:p w:rsidR="00000000" w:rsidDel="00000000" w:rsidP="00000000" w:rsidRDefault="00000000" w:rsidRPr="00000000" w14:paraId="0000005C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  <w:tab/>
        <w:t xml:space="preserve">Finalità del Trattamento. </w:t>
      </w:r>
    </w:p>
    <w:p w:rsidR="00000000" w:rsidDel="00000000" w:rsidP="00000000" w:rsidRDefault="00000000" w:rsidRPr="00000000" w14:paraId="0000005D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dati saranno trattati per le sole finalità di selezione dei contributi e gestione del Premio; nella specie, i dati da Lei forniti, potranno essere utilizzati al fine di ricondurre il contributo inviato alla Sua persona e per le eventuali comunicazioni, ritenute necessarie in funzione della gestione delle attività inerenti il Premio. Qualora i dati da Lei forniti siano riconducibili anche ad altri soggetti, la presente informativa dovrà essere visionata dagli stessi e di conseguenza accettata; sarà premura dello stesso Candidato al Premio rendere nota tale accettazione. </w:t>
      </w:r>
    </w:p>
    <w:p w:rsidR="00000000" w:rsidDel="00000000" w:rsidP="00000000" w:rsidRDefault="00000000" w:rsidRPr="00000000" w14:paraId="0000005E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</w:t>
        <w:tab/>
        <w:t xml:space="preserve">Base giuridica e liceità del trattamento.</w:t>
      </w:r>
    </w:p>
    <w:p w:rsidR="00000000" w:rsidDel="00000000" w:rsidP="00000000" w:rsidRDefault="00000000" w:rsidRPr="00000000" w14:paraId="0000005F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 le finalità suindicate, la base giuridica del trattamento, che ne attesta la liceità, è quella riferibile a quanto previsto dall’art. 6, par. 1, lettera a) del GDPR. Il Candidato, con l’invio della candidatura, acconsente al trattamento dei propri dati per le finalità descritte dalla presente informativa. </w:t>
      </w:r>
    </w:p>
    <w:p w:rsidR="00000000" w:rsidDel="00000000" w:rsidP="00000000" w:rsidRDefault="00000000" w:rsidRPr="00000000" w14:paraId="00000060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</w:t>
        <w:tab/>
        <w:t xml:space="preserve">Natura del conferimento e conseguenze del rifiuto</w:t>
      </w:r>
    </w:p>
    <w:p w:rsidR="00000000" w:rsidDel="00000000" w:rsidP="00000000" w:rsidRDefault="00000000" w:rsidRPr="00000000" w14:paraId="00000061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mancato conferimento dei dati indicati come obbligatori, precluderà la possibilità di valutare la Sua candidatura. </w:t>
      </w:r>
    </w:p>
    <w:p w:rsidR="00000000" w:rsidDel="00000000" w:rsidP="00000000" w:rsidRDefault="00000000" w:rsidRPr="00000000" w14:paraId="00000062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Eventuali dati particolari, ossia dati idonei, tra gli altri, a rivelare lo stato di salute, da Lei spontaneamente forniti, saranno oggetto di trattamento nei soli limiti della gestione del Premio. </w:t>
      </w:r>
    </w:p>
    <w:p w:rsidR="00000000" w:rsidDel="00000000" w:rsidP="00000000" w:rsidRDefault="00000000" w:rsidRPr="00000000" w14:paraId="00000063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</w:t>
        <w:tab/>
        <w:t xml:space="preserve">Categorie di soggetti destinatari dei dati personali.</w:t>
      </w:r>
    </w:p>
    <w:p w:rsidR="00000000" w:rsidDel="00000000" w:rsidP="00000000" w:rsidRDefault="00000000" w:rsidRPr="00000000" w14:paraId="00000064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dati saranno inoltre trattati da Responsabili interni nominati nonché da soggetti appositamente autorizzati al trattamento dal Titolare, ai sensi del GDPR, esclusivamente per lo svolgimento delle attività connesse e funzionali alle finalità suindicate.</w:t>
      </w:r>
    </w:p>
    <w:p w:rsidR="00000000" w:rsidDel="00000000" w:rsidP="00000000" w:rsidRDefault="00000000" w:rsidRPr="00000000" w14:paraId="00000065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 svolgimento delle operazioni di trattamento può comportare la necessità che i dati personali siano comunicati a società esterne, appositamente nominate, Responsabili esterni ex art. 28 del GDPR, esclusivamente per le finalità sopra illustrate. I dati personali trattati dall’Osservatorio saranno oggetto di diffusione al solo fine di dare visibilità ai soggetti e ai contributi presentati, che riceveranno i Premi.</w:t>
      </w:r>
    </w:p>
    <w:p w:rsidR="00000000" w:rsidDel="00000000" w:rsidP="00000000" w:rsidRDefault="00000000" w:rsidRPr="00000000" w14:paraId="00000066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</w:t>
        <w:tab/>
        <w:t xml:space="preserve">Trasferimenti extra UE</w:t>
      </w:r>
    </w:p>
    <w:p w:rsidR="00000000" w:rsidDel="00000000" w:rsidP="00000000" w:rsidRDefault="00000000" w:rsidRPr="00000000" w14:paraId="00000067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Suoi dati personali non saranno trasferiti in Paesi terzi al di fuori dell'Unione Europea. </w:t>
      </w:r>
    </w:p>
    <w:p w:rsidR="00000000" w:rsidDel="00000000" w:rsidP="00000000" w:rsidRDefault="00000000" w:rsidRPr="00000000" w14:paraId="00000068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</w:t>
        <w:tab/>
        <w:t xml:space="preserve">Periodo di conservazione dei dati personali.</w:t>
      </w:r>
    </w:p>
    <w:p w:rsidR="00000000" w:rsidDel="00000000" w:rsidP="00000000" w:rsidRDefault="00000000" w:rsidRPr="00000000" w14:paraId="00000069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Esclusivamente per le finalità suindicate, l’Osservatorio potrà conservare i dati forniti per periodo non superiore alla durata del Premio e alla diffusione dei risultati ad esso connessi. Trascorsi tali termini i dati personali relativi ai candidati saranno anonimizzati o cancellati, salvo che non ne sia necessaria la conservazione per altre e diverse finalità previste per espressa previsione di legge. I dati particolari, spontaneamente forniti verranno cancellati. </w:t>
      </w:r>
    </w:p>
    <w:p w:rsidR="00000000" w:rsidDel="00000000" w:rsidP="00000000" w:rsidRDefault="00000000" w:rsidRPr="00000000" w14:paraId="0000006A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</w:t>
        <w:tab/>
        <w:t xml:space="preserve">Diritti dell'interessato </w:t>
      </w:r>
    </w:p>
    <w:p w:rsidR="00000000" w:rsidDel="00000000" w:rsidP="00000000" w:rsidRDefault="00000000" w:rsidRPr="00000000" w14:paraId="0000006D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sensi e per gli effetti di cui al GDPR, Le sono riconosciuti i seguenti diritti in qualità di Interessato che potrà esercitare nei confronti dell’Osservatorio: a) diritto di ottenere dal Titolare del trattamento la conferma che sia o meno in corso un trattamento di dati personali che La riguardano e, in tal caso, di ottenere l’accesso ai dati personali e alle informazioni previste dall’art. 15 del GDPR ed in particolare a quelle relative alle finalità del trattamento, alle categorie di dati personali in questione, ai destinatari o alle categorie di destinatari a cui i dati personali sono stati o saranno comunicati, al periodo di conservazione, etc.; b) diritto di ottenere, laddove inesatti, la rettifica dei dati personali che La riguardano, nonché l’integrazione degli stessi laddove ritenuti incompleti sempre in relazione alle finalità del trattamento (art. 16); c) diritto di cancellazione dei dati (“diritto all’oblio”), laddove ricorra una delle fattispecie di cui all’art. 17; d) diritto di limitazione del trattamento, nei casi previsti dall’art. 18; e) diritto di portabilità dei dati ai sensi dell’art. 20; f) diritto di opposizione al trattamento ai sensi dell’art. 21. </w:t>
      </w:r>
    </w:p>
    <w:p w:rsidR="00000000" w:rsidDel="00000000" w:rsidP="00000000" w:rsidRDefault="00000000" w:rsidRPr="00000000" w14:paraId="0000006E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Tali diritti potranno essere esercitati mediante richiesta scritta inviata al Responsabile della Protezione dei Dati (RPD) o Data Protection Officer (DPO) al seguente indirizzo: Via Varese 46, 00185 Roma, o mediante e-mail ai seguenti indirizzi di posta elettronica: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privacy@osservatoriomalattierare.it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t xml:space="preserve"> Si ricorda, infine, che Lei ha il diritto di proporre reclamo al Garante per la Protezione dei dati personali o ad altra Autorità di controllo ai sensi dell’art. 13, par. 2, lettera d) del GDPR. </w:t>
      </w:r>
    </w:p>
    <w:p w:rsidR="00000000" w:rsidDel="00000000" w:rsidP="00000000" w:rsidRDefault="00000000" w:rsidRPr="00000000" w14:paraId="0000006F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Dichiaro di aver preso visione di quanto contenuto all’interno della presente informativa e acconsento al Trattamento dei dati da parte dei soggetti indicati per le finalità descritte. </w:t>
      </w:r>
    </w:p>
    <w:p w:rsidR="00000000" w:rsidDel="00000000" w:rsidP="00000000" w:rsidRDefault="00000000" w:rsidRPr="00000000" w14:paraId="00000071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                                 Nome e cognome ____________________________</w:t>
      </w:r>
    </w:p>
    <w:p w:rsidR="00000000" w:rsidDel="00000000" w:rsidP="00000000" w:rsidRDefault="00000000" w:rsidRPr="00000000" w14:paraId="00000075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___________________________</w:t>
      </w:r>
    </w:p>
    <w:p w:rsidR="00000000" w:rsidDel="00000000" w:rsidP="00000000" w:rsidRDefault="00000000" w:rsidRPr="00000000" w14:paraId="00000077">
      <w:pPr>
        <w:shd w:fill="ffffff" w:val="clear"/>
        <w:spacing w:after="15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Dichiaro di aver portato alla conoscenza dei soggetti a qualunque titolo riportati e contenuti (nome e cognome, immagini) all’interno del contributo da me presentato, la presente informativa e di aver dagli stessi ottenuto il consenso alla diffusione di quanto li riguarda. </w:t>
      </w:r>
    </w:p>
    <w:p w:rsidR="00000000" w:rsidDel="00000000" w:rsidP="00000000" w:rsidRDefault="00000000" w:rsidRPr="00000000" w14:paraId="00000079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______________________                                 Nome e cognome ____________________________</w:t>
      </w:r>
    </w:p>
    <w:p w:rsidR="00000000" w:rsidDel="00000000" w:rsidP="00000000" w:rsidRDefault="00000000" w:rsidRPr="00000000" w14:paraId="0000007C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15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___________________________</w:t>
      </w:r>
    </w:p>
    <w:sectPr>
      <w:headerReference r:id="rId13" w:type="default"/>
      <w:pgSz w:h="16838" w:w="11906"/>
      <w:pgMar w:bottom="1134" w:top="1417" w:left="1134" w:right="1134" w:header="5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905000" cy="1076325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1076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emiomalattierare.it/regolamento" TargetMode="External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hyperlink" Target="mailto:privacy@osservatoriomalattierar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